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E65C8">
      <w:pPr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附件2</w:t>
      </w:r>
    </w:p>
    <w:p w14:paraId="36EF1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南阳市民政局2024年度市级“双随机、一公开”抽查计划</w:t>
      </w:r>
    </w:p>
    <w:tbl>
      <w:tblPr>
        <w:tblStyle w:val="15"/>
        <w:tblpPr w:leftFromText="180" w:rightFromText="180" w:vertAnchor="text" w:horzAnchor="page" w:tblpX="1317" w:tblpY="149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324"/>
        <w:gridCol w:w="865"/>
        <w:gridCol w:w="4150"/>
        <w:gridCol w:w="783"/>
        <w:gridCol w:w="1600"/>
        <w:gridCol w:w="1300"/>
        <w:gridCol w:w="700"/>
        <w:gridCol w:w="767"/>
        <w:gridCol w:w="1450"/>
        <w:gridCol w:w="779"/>
      </w:tblGrid>
      <w:tr w14:paraId="60097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F2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8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计划名称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92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抽查领域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93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抽查事项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38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检查对象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D7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事项类别（重点/一般检查事项）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E9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抽取比例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77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发起部门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BD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配合部门   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53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检查主体（市/县级）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BE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检查时间</w:t>
            </w:r>
          </w:p>
        </w:tc>
      </w:tr>
      <w:tr w14:paraId="4896BF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4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02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1D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养老机构综合监管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12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养老服务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8D89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市民政局：</w:t>
            </w:r>
          </w:p>
          <w:p w14:paraId="08C93B6F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对全市养老机构建设和运营情况行政检查；</w:t>
            </w:r>
          </w:p>
          <w:p w14:paraId="367DB610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市市场监管局：</w:t>
            </w:r>
          </w:p>
          <w:p w14:paraId="42725C97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1.食品安全监督抽检；</w:t>
            </w:r>
          </w:p>
          <w:p w14:paraId="34317558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2.对餐饮服务经营者开展食品安全信用监管的行政检查；</w:t>
            </w:r>
          </w:p>
          <w:p w14:paraId="42940BA8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3.对发生食品安全事故风险较高的餐饮服务经营者的行政检查；</w:t>
            </w:r>
          </w:p>
          <w:p w14:paraId="0CE05435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市住建局：</w:t>
            </w:r>
          </w:p>
          <w:p w14:paraId="774BBFE5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对建设工程消防验收、备案抽查的监督检查；</w:t>
            </w:r>
          </w:p>
          <w:p w14:paraId="4DF0CC6D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市消防支队：</w:t>
            </w:r>
          </w:p>
          <w:p w14:paraId="312FF7DF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消防安全监督检查；</w:t>
            </w:r>
          </w:p>
          <w:p w14:paraId="6B9CFE7B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  <w:t>市卫健体委：</w:t>
            </w:r>
          </w:p>
          <w:p w14:paraId="6895D87D"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sz w:val="20"/>
                <w:szCs w:val="20"/>
                <w:u w:val="none"/>
              </w:rPr>
              <w:t>医疗机构设置和执业的行政检查。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F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全市养老服务机构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21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一般检查事项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58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按照检查对象风险等级，设定不同的比例分级抽取。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6D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47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市市场监管局、市消防支队、市住建局、市卫健体委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97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月-1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</w:t>
            </w:r>
          </w:p>
        </w:tc>
      </w:tr>
      <w:tr w14:paraId="016D69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C9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66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殡仪馆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3A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殡仪馆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34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市民政局：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殡仪馆服务行为的检查；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市市场监督管理局：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执行政府定价、政府指导价情况，明码标价情况及其他价格行为的检查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</w:p>
          <w:p w14:paraId="7FAE81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市发展改革委：</w:t>
            </w:r>
          </w:p>
          <w:p w14:paraId="70ABA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规范殡仪馆服务收费管理情况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ED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殡仪馆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C0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一般检查事项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E5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按照检查对象风险等级，设定不同的比例分级抽取。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62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1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、市发展改革委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48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4C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月-1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</w:t>
            </w:r>
          </w:p>
        </w:tc>
      </w:tr>
      <w:tr w14:paraId="58C52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9A4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21C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对全市行业协会商会的监督检查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7D4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448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市民政局：</w:t>
            </w:r>
            <w:r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对全市行业协会商会的监督检查；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市市场监管局：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执行政府定价、政府指导价情况，明码标价情况及其他价格行为的检查。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A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全市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性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行业协会商会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ED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一般检查事项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4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按照检查对象风险等级，设定不同的比例分级抽取。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1D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市市场监管局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E7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C7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月-1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</w:t>
            </w:r>
          </w:p>
        </w:tc>
      </w:tr>
      <w:tr w14:paraId="6F8758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6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07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B8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民办职业培训机构监督检查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AA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职业培训机构</w:t>
            </w:r>
          </w:p>
        </w:tc>
        <w:tc>
          <w:tcPr>
            <w:tcW w:w="4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DD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市人社局：</w:t>
            </w:r>
          </w:p>
          <w:p w14:paraId="41D9F4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1.对民办职业培训学校（项目）设立、分立、合并、变更及终止的监管； </w:t>
            </w:r>
          </w:p>
          <w:p w14:paraId="119B5D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2.对职业培训及培训补贴资金使用情况的监管；</w:t>
            </w:r>
          </w:p>
          <w:p w14:paraId="65D28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 xml:space="preserve">3.对职业技能鉴定活动的监管； </w:t>
            </w:r>
          </w:p>
          <w:p w14:paraId="44FA8E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4.对用人单位和个人遵守劳动用工和社会保险法律、法规情况的监督检查；</w:t>
            </w:r>
          </w:p>
          <w:p w14:paraId="25236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市民政局：</w:t>
            </w:r>
          </w:p>
          <w:p w14:paraId="17E259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对非营利性职业技能培训学校（民办非企业单位）的法人登记、变更、注销、年检的监督检查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。</w:t>
            </w:r>
          </w:p>
          <w:p w14:paraId="3B4AAD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国家金融监督管理总局南阳监管分局：</w:t>
            </w:r>
          </w:p>
          <w:p w14:paraId="20084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依法监管职业学校学生实习责任险、意外险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。</w:t>
            </w:r>
          </w:p>
          <w:p w14:paraId="0E7F59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市消防支队：</w:t>
            </w:r>
          </w:p>
          <w:p w14:paraId="485E7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消防安全监督检查。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6D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城区民办职业培训机构</w:t>
            </w:r>
          </w:p>
        </w:tc>
        <w:tc>
          <w:tcPr>
            <w:tcW w:w="1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8F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一般检查事项</w:t>
            </w:r>
          </w:p>
        </w:tc>
        <w:tc>
          <w:tcPr>
            <w:tcW w:w="1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2E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按照检查对象风险等级，设定不同的比例分级抽取。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16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市人社局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73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市民政局、国家金融监督管理总局南阳监管分局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市消防支队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88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48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月-1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</w:t>
            </w:r>
          </w:p>
        </w:tc>
      </w:tr>
    </w:tbl>
    <w:p w14:paraId="08A97E06">
      <w:pPr>
        <w:pStyle w:val="2"/>
        <w:rPr>
          <w:rFonts w:hint="default" w:ascii="Times New Roman" w:hAnsi="Times New Roman" w:cs="Times New Roman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3ECD8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footerReference r:id="rId4" w:type="default"/>
      <w:pgSz w:w="11906" w:h="16838"/>
      <w:pgMar w:top="1440" w:right="1531" w:bottom="1440" w:left="1531" w:header="851" w:footer="158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EE1274-4D33-49BA-9E8A-AA5572248E8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3522AE6-2198-48B2-B0F7-1692910710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67D8289-5B41-4ED9-9774-829B3C27490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ED608D2-DA5C-4D14-8950-705551DE72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B46DC01-65CE-4AA1-8DED-7C627CBAA90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5EAEB5F-F7DA-4CBD-85C2-13D05CBC1026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12B6E1B5-CA75-42EC-AF72-2AA18E95343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5213791-9447-4592-8BF8-C2E15F7402C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0CFC926-9DF0-4C80-9CCF-142818AEC5A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241F8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68FDF8">
                          <w:pPr>
                            <w:pStyle w:val="10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68FDF8">
                    <w:pPr>
                      <w:pStyle w:val="10"/>
                    </w:pPr>
                    <w: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B5466">
    <w:pPr>
      <w:pStyle w:val="10"/>
      <w:tabs>
        <w:tab w:val="center" w:pos="6979"/>
        <w:tab w:val="clear" w:pos="4153"/>
      </w:tabs>
      <w:rPr>
        <w:rFonts w:hint="eastAsia" w:asciiTheme="majorEastAsia" w:hAnsiTheme="majorEastAsia" w:eastAsiaTheme="majorEastAsia" w:cstheme="majorEastAsia"/>
        <w:sz w:val="16"/>
        <w:szCs w:val="22"/>
      </w:rPr>
    </w:pPr>
    <w:r>
      <w:rPr>
        <w:sz w:val="16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272A1">
                          <w:pPr>
                            <w:pStyle w:val="10"/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6pebnP&#10;AAAABQEAAA8AAAAAAAAAAQAgAAAAIgAAAGRycy9kb3ducmV2LnhtbFBLAQIUABQAAAAIAIdO4kA5&#10;q27sKQIAAFgEAAAOAAAAAAAAAAEAIAAAAB4BAABkcnMvZTJvRG9jLnhtbFBLBQYAAAAABgAGAFkB&#10;AAC5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11272A1">
                    <w:pPr>
                      <w:pStyle w:val="10"/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t>8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6"/>
        <w:szCs w:val="22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0MzMyZTQ1NjZkZjA4YWRlZTk0OTdlYzg1MmM4NmYifQ=="/>
  </w:docVars>
  <w:rsids>
    <w:rsidRoot w:val="00832EF9"/>
    <w:rsid w:val="00080F54"/>
    <w:rsid w:val="000E4D99"/>
    <w:rsid w:val="00202975"/>
    <w:rsid w:val="002202E0"/>
    <w:rsid w:val="003266C0"/>
    <w:rsid w:val="00361388"/>
    <w:rsid w:val="00415086"/>
    <w:rsid w:val="00420E3D"/>
    <w:rsid w:val="005869A9"/>
    <w:rsid w:val="006753E3"/>
    <w:rsid w:val="006C443A"/>
    <w:rsid w:val="007133EB"/>
    <w:rsid w:val="00832EF9"/>
    <w:rsid w:val="008C6D80"/>
    <w:rsid w:val="00A4594C"/>
    <w:rsid w:val="00FD2643"/>
    <w:rsid w:val="0132783D"/>
    <w:rsid w:val="01722330"/>
    <w:rsid w:val="01806516"/>
    <w:rsid w:val="01964270"/>
    <w:rsid w:val="019E36A6"/>
    <w:rsid w:val="01E46D89"/>
    <w:rsid w:val="01EF3980"/>
    <w:rsid w:val="022E4A62"/>
    <w:rsid w:val="02C16D47"/>
    <w:rsid w:val="033D36BF"/>
    <w:rsid w:val="033D550E"/>
    <w:rsid w:val="03A72BCD"/>
    <w:rsid w:val="04B844FD"/>
    <w:rsid w:val="04DB0BFD"/>
    <w:rsid w:val="05107E95"/>
    <w:rsid w:val="054839F6"/>
    <w:rsid w:val="054D2E98"/>
    <w:rsid w:val="058D7738"/>
    <w:rsid w:val="06304C93"/>
    <w:rsid w:val="066C559F"/>
    <w:rsid w:val="06DD024B"/>
    <w:rsid w:val="06FC6923"/>
    <w:rsid w:val="06FE0357"/>
    <w:rsid w:val="07287718"/>
    <w:rsid w:val="07DC6CDD"/>
    <w:rsid w:val="07F95559"/>
    <w:rsid w:val="08C63E95"/>
    <w:rsid w:val="098B3B40"/>
    <w:rsid w:val="09BD66E3"/>
    <w:rsid w:val="09C122E8"/>
    <w:rsid w:val="09CB082F"/>
    <w:rsid w:val="09F77876"/>
    <w:rsid w:val="0AF7156B"/>
    <w:rsid w:val="0B271B41"/>
    <w:rsid w:val="0B5421B3"/>
    <w:rsid w:val="0BAF665A"/>
    <w:rsid w:val="0BE915D0"/>
    <w:rsid w:val="0C8F16AF"/>
    <w:rsid w:val="0CBB4DF8"/>
    <w:rsid w:val="0CFA6473"/>
    <w:rsid w:val="0D9D62C2"/>
    <w:rsid w:val="0DB11ACB"/>
    <w:rsid w:val="0DE6052C"/>
    <w:rsid w:val="0E947D89"/>
    <w:rsid w:val="0EB56CC9"/>
    <w:rsid w:val="0ED14B39"/>
    <w:rsid w:val="0F1A0E6F"/>
    <w:rsid w:val="0F7A0D2D"/>
    <w:rsid w:val="0F7D5F98"/>
    <w:rsid w:val="0FD22917"/>
    <w:rsid w:val="10806817"/>
    <w:rsid w:val="10853E2D"/>
    <w:rsid w:val="10F52B04"/>
    <w:rsid w:val="117D68B3"/>
    <w:rsid w:val="119F1F91"/>
    <w:rsid w:val="11C62E17"/>
    <w:rsid w:val="11F95C91"/>
    <w:rsid w:val="12274A70"/>
    <w:rsid w:val="132711CC"/>
    <w:rsid w:val="1360023A"/>
    <w:rsid w:val="13F72CCB"/>
    <w:rsid w:val="14661880"/>
    <w:rsid w:val="148071FD"/>
    <w:rsid w:val="14D07641"/>
    <w:rsid w:val="14F77DC9"/>
    <w:rsid w:val="15007F26"/>
    <w:rsid w:val="153D4CD7"/>
    <w:rsid w:val="155E4C4D"/>
    <w:rsid w:val="166E0CD9"/>
    <w:rsid w:val="167364D6"/>
    <w:rsid w:val="17EA04AD"/>
    <w:rsid w:val="18291542"/>
    <w:rsid w:val="189A41EE"/>
    <w:rsid w:val="19113232"/>
    <w:rsid w:val="197F1D31"/>
    <w:rsid w:val="1A882CBF"/>
    <w:rsid w:val="1AB62E35"/>
    <w:rsid w:val="1AB84967"/>
    <w:rsid w:val="1BBE1FA1"/>
    <w:rsid w:val="1BF63E31"/>
    <w:rsid w:val="1C214FCB"/>
    <w:rsid w:val="1D5E3A3C"/>
    <w:rsid w:val="1D737CE2"/>
    <w:rsid w:val="1D747BE4"/>
    <w:rsid w:val="1D84721B"/>
    <w:rsid w:val="1D907783"/>
    <w:rsid w:val="1DF52524"/>
    <w:rsid w:val="1E5631E2"/>
    <w:rsid w:val="1EA27958"/>
    <w:rsid w:val="1FA57668"/>
    <w:rsid w:val="1FB14D6E"/>
    <w:rsid w:val="1FDF698A"/>
    <w:rsid w:val="200308CB"/>
    <w:rsid w:val="202B0FBF"/>
    <w:rsid w:val="2092466C"/>
    <w:rsid w:val="20FC27D5"/>
    <w:rsid w:val="21445A0C"/>
    <w:rsid w:val="219A65C2"/>
    <w:rsid w:val="225418B2"/>
    <w:rsid w:val="226548C9"/>
    <w:rsid w:val="228127CE"/>
    <w:rsid w:val="229E7CA9"/>
    <w:rsid w:val="22B440FE"/>
    <w:rsid w:val="22E83DA8"/>
    <w:rsid w:val="23623E23"/>
    <w:rsid w:val="23752AC1"/>
    <w:rsid w:val="23CB7951"/>
    <w:rsid w:val="23EB0437"/>
    <w:rsid w:val="23F8593D"/>
    <w:rsid w:val="24001599"/>
    <w:rsid w:val="24753C61"/>
    <w:rsid w:val="25926D5C"/>
    <w:rsid w:val="25B819DC"/>
    <w:rsid w:val="260E5580"/>
    <w:rsid w:val="26166560"/>
    <w:rsid w:val="269229A8"/>
    <w:rsid w:val="26AF007E"/>
    <w:rsid w:val="274F3702"/>
    <w:rsid w:val="27714087"/>
    <w:rsid w:val="278872DB"/>
    <w:rsid w:val="284657F9"/>
    <w:rsid w:val="28E16B4E"/>
    <w:rsid w:val="294F2DD3"/>
    <w:rsid w:val="295B1876"/>
    <w:rsid w:val="29617EE9"/>
    <w:rsid w:val="29932CBF"/>
    <w:rsid w:val="299B6B8C"/>
    <w:rsid w:val="29C56BF1"/>
    <w:rsid w:val="29F006FC"/>
    <w:rsid w:val="2A2E3BB5"/>
    <w:rsid w:val="2B065713"/>
    <w:rsid w:val="2BCD3E81"/>
    <w:rsid w:val="2C847CEC"/>
    <w:rsid w:val="2C8565EC"/>
    <w:rsid w:val="2D5704A8"/>
    <w:rsid w:val="2D95098F"/>
    <w:rsid w:val="2DC12734"/>
    <w:rsid w:val="2E870919"/>
    <w:rsid w:val="2EA75652"/>
    <w:rsid w:val="2EB229EF"/>
    <w:rsid w:val="2EB234EA"/>
    <w:rsid w:val="2ED042F4"/>
    <w:rsid w:val="2ED95618"/>
    <w:rsid w:val="2F47399F"/>
    <w:rsid w:val="2FB5040F"/>
    <w:rsid w:val="2FD12484"/>
    <w:rsid w:val="30196A57"/>
    <w:rsid w:val="30977539"/>
    <w:rsid w:val="30F03716"/>
    <w:rsid w:val="310F3573"/>
    <w:rsid w:val="31375428"/>
    <w:rsid w:val="31A812D2"/>
    <w:rsid w:val="31B9528D"/>
    <w:rsid w:val="325D3DBC"/>
    <w:rsid w:val="32AA6C10"/>
    <w:rsid w:val="32E672DE"/>
    <w:rsid w:val="330B5104"/>
    <w:rsid w:val="33E32A95"/>
    <w:rsid w:val="341459F5"/>
    <w:rsid w:val="342B236A"/>
    <w:rsid w:val="34832B1C"/>
    <w:rsid w:val="34BB30CA"/>
    <w:rsid w:val="352E6FC1"/>
    <w:rsid w:val="3538471B"/>
    <w:rsid w:val="358D110C"/>
    <w:rsid w:val="35FA2E13"/>
    <w:rsid w:val="36251143"/>
    <w:rsid w:val="36624BCB"/>
    <w:rsid w:val="36A75FFC"/>
    <w:rsid w:val="36F34D9D"/>
    <w:rsid w:val="376A498D"/>
    <w:rsid w:val="379E0596"/>
    <w:rsid w:val="37ED7A3F"/>
    <w:rsid w:val="3837515E"/>
    <w:rsid w:val="385D1F5E"/>
    <w:rsid w:val="38AA327E"/>
    <w:rsid w:val="38D873F1"/>
    <w:rsid w:val="38DE1A7D"/>
    <w:rsid w:val="39875C71"/>
    <w:rsid w:val="3A5C0EAC"/>
    <w:rsid w:val="3A631689"/>
    <w:rsid w:val="3A9148A1"/>
    <w:rsid w:val="3AA06FEA"/>
    <w:rsid w:val="3AB40CE8"/>
    <w:rsid w:val="3ABD769B"/>
    <w:rsid w:val="3B0C4680"/>
    <w:rsid w:val="3B210185"/>
    <w:rsid w:val="3B281D48"/>
    <w:rsid w:val="3B4030BD"/>
    <w:rsid w:val="3B7F12F6"/>
    <w:rsid w:val="3C3A7946"/>
    <w:rsid w:val="3C4D6CFE"/>
    <w:rsid w:val="3D0870C9"/>
    <w:rsid w:val="3DA319DA"/>
    <w:rsid w:val="3E7A5DA4"/>
    <w:rsid w:val="3EB63280"/>
    <w:rsid w:val="3F865CA2"/>
    <w:rsid w:val="3FE0432D"/>
    <w:rsid w:val="3FE43223"/>
    <w:rsid w:val="403703F1"/>
    <w:rsid w:val="40672358"/>
    <w:rsid w:val="417B0D69"/>
    <w:rsid w:val="419929E5"/>
    <w:rsid w:val="42254279"/>
    <w:rsid w:val="428E62C2"/>
    <w:rsid w:val="42CB4E20"/>
    <w:rsid w:val="44C42F83"/>
    <w:rsid w:val="44E53A87"/>
    <w:rsid w:val="45457BB8"/>
    <w:rsid w:val="45513D3C"/>
    <w:rsid w:val="4613429A"/>
    <w:rsid w:val="47013507"/>
    <w:rsid w:val="48130F4E"/>
    <w:rsid w:val="483376F0"/>
    <w:rsid w:val="489906CD"/>
    <w:rsid w:val="48B25AAA"/>
    <w:rsid w:val="48F332F9"/>
    <w:rsid w:val="494566E7"/>
    <w:rsid w:val="496B398E"/>
    <w:rsid w:val="49A85EBB"/>
    <w:rsid w:val="49E851AB"/>
    <w:rsid w:val="4A04426B"/>
    <w:rsid w:val="4A111CB3"/>
    <w:rsid w:val="4A45370A"/>
    <w:rsid w:val="4ABD7119"/>
    <w:rsid w:val="4C204475"/>
    <w:rsid w:val="4C8D7A4C"/>
    <w:rsid w:val="4CFD207A"/>
    <w:rsid w:val="4D0D6339"/>
    <w:rsid w:val="4D826A23"/>
    <w:rsid w:val="4D8A3051"/>
    <w:rsid w:val="4E036C9C"/>
    <w:rsid w:val="4E1F15B6"/>
    <w:rsid w:val="4E327823"/>
    <w:rsid w:val="4E605F35"/>
    <w:rsid w:val="4F0A0A7E"/>
    <w:rsid w:val="4F145CA3"/>
    <w:rsid w:val="4F4A2C6F"/>
    <w:rsid w:val="4F4B17C3"/>
    <w:rsid w:val="4FE82F87"/>
    <w:rsid w:val="5037563F"/>
    <w:rsid w:val="50B74C36"/>
    <w:rsid w:val="50D13F4A"/>
    <w:rsid w:val="51215412"/>
    <w:rsid w:val="51E97071"/>
    <w:rsid w:val="521663AF"/>
    <w:rsid w:val="52271947"/>
    <w:rsid w:val="526606C2"/>
    <w:rsid w:val="52A216ED"/>
    <w:rsid w:val="52EB5242"/>
    <w:rsid w:val="53381700"/>
    <w:rsid w:val="53501657"/>
    <w:rsid w:val="535B5D2B"/>
    <w:rsid w:val="54023943"/>
    <w:rsid w:val="55067F3A"/>
    <w:rsid w:val="55264138"/>
    <w:rsid w:val="552F7491"/>
    <w:rsid w:val="567D24D1"/>
    <w:rsid w:val="56AB6FEB"/>
    <w:rsid w:val="578A30A4"/>
    <w:rsid w:val="58533496"/>
    <w:rsid w:val="5979517E"/>
    <w:rsid w:val="59F70789"/>
    <w:rsid w:val="5A105AE3"/>
    <w:rsid w:val="5B4A43BD"/>
    <w:rsid w:val="5B8878FB"/>
    <w:rsid w:val="5C1318BA"/>
    <w:rsid w:val="5C1D2E9E"/>
    <w:rsid w:val="5C717639"/>
    <w:rsid w:val="5CD56B70"/>
    <w:rsid w:val="5CDA72D3"/>
    <w:rsid w:val="5D14416D"/>
    <w:rsid w:val="5D335644"/>
    <w:rsid w:val="5E8545C5"/>
    <w:rsid w:val="5EF52115"/>
    <w:rsid w:val="5F4E135C"/>
    <w:rsid w:val="5F5C0E82"/>
    <w:rsid w:val="5F8B1768"/>
    <w:rsid w:val="600A4D82"/>
    <w:rsid w:val="60830691"/>
    <w:rsid w:val="60F021CA"/>
    <w:rsid w:val="618F79EB"/>
    <w:rsid w:val="619146C6"/>
    <w:rsid w:val="61AF35B6"/>
    <w:rsid w:val="623108E3"/>
    <w:rsid w:val="62CD0CE2"/>
    <w:rsid w:val="63965EEA"/>
    <w:rsid w:val="641A02DD"/>
    <w:rsid w:val="641A755E"/>
    <w:rsid w:val="64F1794A"/>
    <w:rsid w:val="6503368F"/>
    <w:rsid w:val="6537599A"/>
    <w:rsid w:val="653A0C9A"/>
    <w:rsid w:val="655C0382"/>
    <w:rsid w:val="655F17B3"/>
    <w:rsid w:val="661321B2"/>
    <w:rsid w:val="66765D9B"/>
    <w:rsid w:val="66991FF3"/>
    <w:rsid w:val="66A8585B"/>
    <w:rsid w:val="66E856F1"/>
    <w:rsid w:val="675904BA"/>
    <w:rsid w:val="6784541A"/>
    <w:rsid w:val="67890C82"/>
    <w:rsid w:val="68377062"/>
    <w:rsid w:val="68594AF9"/>
    <w:rsid w:val="68866C37"/>
    <w:rsid w:val="689F5992"/>
    <w:rsid w:val="69313380"/>
    <w:rsid w:val="69A9560C"/>
    <w:rsid w:val="69FA7EFF"/>
    <w:rsid w:val="6A23661B"/>
    <w:rsid w:val="6A590DE0"/>
    <w:rsid w:val="6A5C19DA"/>
    <w:rsid w:val="6A6C20EF"/>
    <w:rsid w:val="6B783B4D"/>
    <w:rsid w:val="6B9D08DD"/>
    <w:rsid w:val="6C0877BC"/>
    <w:rsid w:val="6C0B3756"/>
    <w:rsid w:val="6C2E004A"/>
    <w:rsid w:val="6C862441"/>
    <w:rsid w:val="6C9E6F7E"/>
    <w:rsid w:val="6D3276C6"/>
    <w:rsid w:val="6D4968A4"/>
    <w:rsid w:val="6D521B17"/>
    <w:rsid w:val="6D5712E4"/>
    <w:rsid w:val="6DF42BCE"/>
    <w:rsid w:val="6E5024FA"/>
    <w:rsid w:val="6E596DE3"/>
    <w:rsid w:val="6EA77E54"/>
    <w:rsid w:val="6F4F4560"/>
    <w:rsid w:val="6F9E654B"/>
    <w:rsid w:val="703E5095"/>
    <w:rsid w:val="708A0253"/>
    <w:rsid w:val="71327FEE"/>
    <w:rsid w:val="71B900F9"/>
    <w:rsid w:val="71D22EF3"/>
    <w:rsid w:val="726C5429"/>
    <w:rsid w:val="7285636E"/>
    <w:rsid w:val="72FB055A"/>
    <w:rsid w:val="733D0262"/>
    <w:rsid w:val="738D1AFA"/>
    <w:rsid w:val="739D6B77"/>
    <w:rsid w:val="73D37293"/>
    <w:rsid w:val="74095312"/>
    <w:rsid w:val="74E65115"/>
    <w:rsid w:val="74F03DA5"/>
    <w:rsid w:val="751C1388"/>
    <w:rsid w:val="7531094C"/>
    <w:rsid w:val="75524DAA"/>
    <w:rsid w:val="75B10AE8"/>
    <w:rsid w:val="75BF40A3"/>
    <w:rsid w:val="76756A35"/>
    <w:rsid w:val="76AB41E9"/>
    <w:rsid w:val="76BF646F"/>
    <w:rsid w:val="76F40A67"/>
    <w:rsid w:val="76FB6D7B"/>
    <w:rsid w:val="776B44D0"/>
    <w:rsid w:val="77BF0E06"/>
    <w:rsid w:val="77E84CCD"/>
    <w:rsid w:val="78746DE5"/>
    <w:rsid w:val="79507852"/>
    <w:rsid w:val="7976018F"/>
    <w:rsid w:val="799F7E92"/>
    <w:rsid w:val="79F006ED"/>
    <w:rsid w:val="7A1630C8"/>
    <w:rsid w:val="7A1A1C0E"/>
    <w:rsid w:val="7A2605C3"/>
    <w:rsid w:val="7A756E44"/>
    <w:rsid w:val="7B5F3D7C"/>
    <w:rsid w:val="7C211032"/>
    <w:rsid w:val="7C357245"/>
    <w:rsid w:val="7CA659DB"/>
    <w:rsid w:val="7CC466C6"/>
    <w:rsid w:val="7CCB46C1"/>
    <w:rsid w:val="7CF33F49"/>
    <w:rsid w:val="7E971A7F"/>
    <w:rsid w:val="7F2C21C7"/>
    <w:rsid w:val="7FAE52D2"/>
    <w:rsid w:val="7FD2540D"/>
    <w:rsid w:val="7FE7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5"/>
    <w:qFormat/>
    <w:uiPriority w:val="0"/>
    <w:pPr>
      <w:keepNext/>
      <w:keepLines/>
      <w:spacing w:line="560" w:lineRule="exact"/>
      <w:jc w:val="center"/>
      <w:outlineLvl w:val="1"/>
    </w:pPr>
    <w:rPr>
      <w:rFonts w:ascii="楷体_GB2312" w:hAnsi="楷体" w:eastAsia="楷体_GB2312" w:cs="Times New Roman"/>
      <w:bCs/>
      <w:sz w:val="28"/>
      <w:szCs w:val="28"/>
    </w:rPr>
  </w:style>
  <w:style w:type="paragraph" w:styleId="5">
    <w:name w:val="heading 3"/>
    <w:basedOn w:val="1"/>
    <w:next w:val="1"/>
    <w:link w:val="26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kern w:val="0"/>
      <w:sz w:val="18"/>
      <w:szCs w:val="1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6">
    <w:name w:val="table of authorities"/>
    <w:basedOn w:val="1"/>
    <w:next w:val="1"/>
    <w:qFormat/>
    <w:uiPriority w:val="99"/>
    <w:pPr>
      <w:ind w:left="200" w:leftChars="200"/>
    </w:pPr>
  </w:style>
  <w:style w:type="paragraph" w:styleId="7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8">
    <w:name w:val="Document Map"/>
    <w:basedOn w:val="1"/>
    <w:semiHidden/>
    <w:qFormat/>
    <w:uiPriority w:val="0"/>
    <w:pPr>
      <w:shd w:val="clear" w:color="auto" w:fill="000080"/>
    </w:pPr>
  </w:style>
  <w:style w:type="paragraph" w:styleId="9">
    <w:name w:val="Balloon Text"/>
    <w:basedOn w:val="1"/>
    <w:link w:val="24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13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paragraph" w:styleId="14">
    <w:name w:val="Body Text First Indent 2"/>
    <w:basedOn w:val="2"/>
    <w:next w:val="1"/>
    <w:qFormat/>
    <w:uiPriority w:val="0"/>
    <w:pPr>
      <w:ind w:firstLine="420" w:firstLineChars="200"/>
    </w:pPr>
    <w:rPr>
      <w:rFonts w:cs="Times New Roman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customStyle="1" w:styleId="20">
    <w:name w:val="Char Char Char Char Char Char Char Char Char Char Char Char Char"/>
    <w:basedOn w:val="8"/>
    <w:qFormat/>
    <w:uiPriority w:val="0"/>
    <w:pPr>
      <w:adjustRightInd w:val="0"/>
      <w:spacing w:line="436" w:lineRule="exact"/>
      <w:ind w:left="357"/>
      <w:jc w:val="left"/>
      <w:outlineLvl w:val="3"/>
    </w:pPr>
    <w:rPr>
      <w:rFonts w:ascii="Tahoma" w:hAnsi="Tahoma" w:eastAsia="宋体"/>
      <w:b/>
      <w:sz w:val="44"/>
    </w:rPr>
  </w:style>
  <w:style w:type="character" w:customStyle="1" w:styleId="21">
    <w:name w:val="content1"/>
    <w:basedOn w:val="17"/>
    <w:qFormat/>
    <w:uiPriority w:val="0"/>
    <w:rPr>
      <w:sz w:val="21"/>
      <w:szCs w:val="21"/>
    </w:rPr>
  </w:style>
  <w:style w:type="paragraph" w:customStyle="1" w:styleId="22">
    <w:name w:val="BodyText"/>
    <w:basedOn w:val="1"/>
    <w:qFormat/>
    <w:uiPriority w:val="0"/>
  </w:style>
  <w:style w:type="paragraph" w:customStyle="1" w:styleId="23">
    <w:name w:val="Body text|1"/>
    <w:basedOn w:val="1"/>
    <w:qFormat/>
    <w:uiPriority w:val="0"/>
    <w:pPr>
      <w:spacing w:line="391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character" w:customStyle="1" w:styleId="24">
    <w:name w:val="批注框文本 字符"/>
    <w:basedOn w:val="17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标题 2 字符"/>
    <w:basedOn w:val="17"/>
    <w:link w:val="4"/>
    <w:qFormat/>
    <w:uiPriority w:val="0"/>
    <w:rPr>
      <w:rFonts w:ascii="楷体_GB2312" w:hAnsi="楷体" w:eastAsia="楷体_GB2312"/>
      <w:bCs/>
      <w:kern w:val="2"/>
      <w:sz w:val="28"/>
      <w:szCs w:val="28"/>
    </w:rPr>
  </w:style>
  <w:style w:type="character" w:customStyle="1" w:styleId="26">
    <w:name w:val="标题 3 字符"/>
    <w:basedOn w:val="17"/>
    <w:link w:val="5"/>
    <w:qFormat/>
    <w:uiPriority w:val="0"/>
    <w:rPr>
      <w:rFonts w:ascii="宋体" w:hAnsi="宋体" w:cs="宋体"/>
      <w:sz w:val="18"/>
      <w:szCs w:val="18"/>
    </w:rPr>
  </w:style>
  <w:style w:type="paragraph" w:customStyle="1" w:styleId="27">
    <w:name w:val="Char Char Char Char Char Char Char"/>
    <w:basedOn w:val="1"/>
    <w:qFormat/>
    <w:uiPriority w:val="0"/>
    <w:rPr>
      <w:rFonts w:ascii="Times New Roman" w:hAnsi="Times New Roman" w:eastAsia="宋体" w:cs="Times New Roman"/>
    </w:rPr>
  </w:style>
  <w:style w:type="character" w:customStyle="1" w:styleId="28">
    <w:name w:val="15"/>
    <w:basedOn w:val="17"/>
    <w:qFormat/>
    <w:uiPriority w:val="0"/>
    <w:rPr>
      <w:rFonts w:hint="default" w:ascii="Times New Roman" w:hAnsi="Times New Roman" w:cs="Times New Roman"/>
    </w:rPr>
  </w:style>
  <w:style w:type="paragraph" w:customStyle="1" w:styleId="29">
    <w:name w:val="Table Paragraph"/>
    <w:basedOn w:val="1"/>
    <w:qFormat/>
    <w:uiPriority w:val="0"/>
  </w:style>
  <w:style w:type="character" w:customStyle="1" w:styleId="30">
    <w:name w:val="font5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1">
    <w:name w:val="font41"/>
    <w:basedOn w:val="1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32">
    <w:name w:val="font61"/>
    <w:basedOn w:val="17"/>
    <w:qFormat/>
    <w:uiPriority w:val="0"/>
    <w:rPr>
      <w:rFonts w:hint="eastAsia" w:ascii="微软雅黑" w:hAnsi="微软雅黑" w:eastAsia="微软雅黑" w:cs="微软雅黑"/>
      <w:color w:val="FF0000"/>
      <w:sz w:val="18"/>
      <w:szCs w:val="18"/>
      <w:u w:val="none"/>
    </w:rPr>
  </w:style>
  <w:style w:type="character" w:customStyle="1" w:styleId="33">
    <w:name w:val="font31"/>
    <w:basedOn w:val="1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4">
    <w:name w:val="font21"/>
    <w:basedOn w:val="1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3347</Words>
  <Characters>3434</Characters>
  <Lines>44</Lines>
  <Paragraphs>12</Paragraphs>
  <TotalTime>1</TotalTime>
  <ScaleCrop>false</ScaleCrop>
  <LinksUpToDate>false</LinksUpToDate>
  <CharactersWithSpaces>3441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2022-06-24T08:23:00Z</dcterms:created>
  <dc:creator>Administrator</dc:creator>
  <cp:lastModifiedBy>Administrator</cp:lastModifiedBy>
  <cp:lastPrinted>2025-06-09T01:17:00Z</cp:lastPrinted>
  <dcterms:modified xsi:type="dcterms:W3CDTF">2025-06-27T02:56:55Z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0_embed</vt:lpwstr>
  </property>
  <property fmtid="{D5CDD505-2E9C-101B-9397-08002B2CF9AE}" pid="4" name="ICV">
    <vt:lpwstr>B9A5F346754B4645B2F4A11DBEA0DE79</vt:lpwstr>
  </property>
  <property fmtid="{D5CDD505-2E9C-101B-9397-08002B2CF9AE}" pid="5" name="KSOTemplateDocerSaveRecord">
    <vt:lpwstr>eyJoZGlkIjoiZjBkODM1ZWY0YzA2M2JlMDVhMmE2YmEyZjliY2RlOTgifQ==</vt:lpwstr>
  </property>
</Properties>
</file>